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709" w:type="dxa"/>
        <w:tblLook w:val="04A0"/>
      </w:tblPr>
      <w:tblGrid>
        <w:gridCol w:w="4928"/>
        <w:gridCol w:w="992"/>
        <w:gridCol w:w="4678"/>
      </w:tblGrid>
      <w:tr w:rsidR="00EC3A31" w:rsidRPr="00CE3914" w:rsidTr="00EC3A31">
        <w:tc>
          <w:tcPr>
            <w:tcW w:w="492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2964180</wp:posOffset>
                  </wp:positionH>
                  <wp:positionV relativeFrom="paragraph">
                    <wp:posOffset>-196215</wp:posOffset>
                  </wp:positionV>
                  <wp:extent cx="809625" cy="1057275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СОВЕТ ГОРОДА МАМАДЫШ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МАМАДЫШСКОГО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РЕСПУБЛИКИ ТАТАРСТАН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lang w:val="tt-RU"/>
              </w:rPr>
              <w:t xml:space="preserve">     ул. М. Д</w:t>
            </w:r>
            <w:r w:rsidRPr="00CE3914">
              <w:rPr>
                <w:rFonts w:ascii="Times New Roman" w:hAnsi="Times New Roman" w:cs="Times New Roman"/>
                <w:b/>
              </w:rPr>
              <w:t>ж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алиля</w:t>
            </w:r>
            <w:r w:rsidRPr="00CE3914">
              <w:rPr>
                <w:rFonts w:ascii="Times New Roman" w:hAnsi="Times New Roman" w:cs="Times New Roman"/>
                <w:b/>
              </w:rPr>
              <w:t>, 23/33, г. Мамадыш, 422190</w:t>
            </w:r>
          </w:p>
        </w:tc>
        <w:tc>
          <w:tcPr>
            <w:tcW w:w="992" w:type="dxa"/>
          </w:tcPr>
          <w:p w:rsidR="00EC3A31" w:rsidRPr="00CE3914" w:rsidRDefault="00EC3A31" w:rsidP="00CE39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ТАТАРСТАН РЕСПУБЛИКАСЫ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МАМАДЫШ</w:t>
            </w:r>
          </w:p>
          <w:p w:rsidR="00EC3A31" w:rsidRPr="00CE3914" w:rsidRDefault="00EC3A31" w:rsidP="00CE39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 РА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Й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ОНЫ</w:t>
            </w:r>
            <w:r w:rsidRPr="00CE39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МАМАДЫШ </w:t>
            </w:r>
            <w:proofErr w:type="gramStart"/>
            <w:r w:rsidRPr="00CE3914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  <w:r w:rsidRPr="00CE391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ӘҺӘРЕ СОВЕТЫ</w:t>
            </w:r>
          </w:p>
          <w:p w:rsidR="00EC3A31" w:rsidRPr="00CE3914" w:rsidRDefault="00EC3A31" w:rsidP="00CE3914">
            <w:pPr>
              <w:spacing w:after="0" w:line="240" w:lineRule="auto"/>
              <w:rPr>
                <w:rFonts w:ascii="Times New Roman" w:hAnsi="Times New Roman" w:cs="Times New Roman"/>
                <w:b/>
                <w:lang w:val="tt-RU"/>
              </w:rPr>
            </w:pPr>
            <w:r w:rsidRPr="00CE3914">
              <w:rPr>
                <w:rFonts w:ascii="Times New Roman" w:hAnsi="Times New Roman" w:cs="Times New Roman"/>
                <w:b/>
              </w:rPr>
              <w:t>М.</w:t>
            </w:r>
            <w:r w:rsidRPr="00CE3914">
              <w:rPr>
                <w:rFonts w:ascii="Times New Roman" w:hAnsi="Times New Roman" w:cs="Times New Roman"/>
                <w:b/>
                <w:lang w:val="tt-RU"/>
              </w:rPr>
              <w:t>Җәлил ур., 23/33, Мамадыш ш., 422190</w:t>
            </w:r>
          </w:p>
        </w:tc>
      </w:tr>
    </w:tbl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C3A31" w:rsidRPr="00CE3914" w:rsidRDefault="00EC3A31" w:rsidP="00CE39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 w:rsidRPr="00CE3914">
        <w:rPr>
          <w:rFonts w:ascii="Times New Roman" w:hAnsi="Times New Roman" w:cs="Times New Roman"/>
          <w:b/>
          <w:lang w:val="tt-RU"/>
        </w:rPr>
        <w:t>тел.:(85563) 3-15-90, факс 3-24-00 ; e-mail:gorsovet.mamadysh@tatar.ru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16"/>
          <w:szCs w:val="16"/>
          <w:lang w:val="tt-RU"/>
        </w:rPr>
      </w:pPr>
      <w:r w:rsidRPr="00CE3914">
        <w:rPr>
          <w:rFonts w:ascii="Times New Roman" w:hAnsi="Times New Roman" w:cs="Times New Roman"/>
          <w:b/>
          <w:sz w:val="16"/>
          <w:szCs w:val="16"/>
          <w:lang w:val="tt-RU"/>
        </w:rPr>
        <w:t xml:space="preserve"> </w:t>
      </w:r>
    </w:p>
    <w:p w:rsidR="00EC3A31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          РЕШЕНИЕ                                                                         КАРАР</w:t>
      </w:r>
    </w:p>
    <w:p w:rsidR="00DA58B9" w:rsidRPr="00CE3914" w:rsidRDefault="00EC3A31" w:rsidP="00CE3914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CE391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№ </w:t>
      </w:r>
      <w:r w:rsidR="00EF2D73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>-16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119C" w:rsidRPr="00CE3914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от « 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E73773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» </w:t>
      </w:r>
      <w:r w:rsidR="00DB3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3C31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мая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3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58B9" w:rsidRPr="00CE3914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2C235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DA58B9" w:rsidRPr="00CE3914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E3072" w:rsidRDefault="004E3072" w:rsidP="00CE3914">
      <w:pPr>
        <w:pStyle w:val="a3"/>
        <w:tabs>
          <w:tab w:val="left" w:pos="-5245"/>
        </w:tabs>
        <w:ind w:left="0"/>
        <w:jc w:val="both"/>
        <w:rPr>
          <w:sz w:val="28"/>
          <w:szCs w:val="28"/>
        </w:rPr>
      </w:pPr>
    </w:p>
    <w:p w:rsidR="00EF2D73" w:rsidRPr="00EF2D73" w:rsidRDefault="00EF2D73" w:rsidP="00EF2D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2D73">
        <w:rPr>
          <w:rFonts w:ascii="Times New Roman" w:hAnsi="Times New Roman" w:cs="Times New Roman"/>
          <w:sz w:val="26"/>
          <w:szCs w:val="26"/>
        </w:rPr>
        <w:t>О наименовании новых улиц</w:t>
      </w:r>
    </w:p>
    <w:p w:rsidR="00EF2D73" w:rsidRPr="00EF2D73" w:rsidRDefault="00EF2D73" w:rsidP="00EF2D7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2D73">
        <w:rPr>
          <w:rFonts w:ascii="Times New Roman" w:hAnsi="Times New Roman" w:cs="Times New Roman"/>
          <w:sz w:val="26"/>
          <w:szCs w:val="26"/>
        </w:rPr>
        <w:t>в западной части города Мамадыш</w:t>
      </w:r>
    </w:p>
    <w:p w:rsidR="00EF2D73" w:rsidRPr="00EF2D73" w:rsidRDefault="00EF2D73" w:rsidP="00EF2D7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F2D73">
        <w:rPr>
          <w:rFonts w:ascii="Times New Roman" w:hAnsi="Times New Roman" w:cs="Times New Roman"/>
          <w:sz w:val="26"/>
          <w:szCs w:val="26"/>
        </w:rPr>
        <w:t xml:space="preserve">В соответствии с пунктом 3 статьи 5 Закона Республики Татарстан от 07.12.2005г. </w:t>
      </w:r>
      <w:hyperlink r:id="rId7" w:history="1">
        <w:r w:rsidRPr="00EF2D73">
          <w:rPr>
            <w:rStyle w:val="a4"/>
            <w:rFonts w:ascii="Times New Roman" w:hAnsi="Times New Roman" w:cs="Times New Roman"/>
            <w:sz w:val="26"/>
            <w:szCs w:val="26"/>
          </w:rPr>
          <w:t>№116-ЗРТ</w:t>
        </w:r>
      </w:hyperlink>
      <w:r w:rsidRPr="00EF2D73">
        <w:rPr>
          <w:rFonts w:ascii="Times New Roman" w:hAnsi="Times New Roman" w:cs="Times New Roman"/>
          <w:sz w:val="26"/>
          <w:szCs w:val="26"/>
        </w:rPr>
        <w:t xml:space="preserve"> «Об административно-территориальном устройстве Республики Татарстан», </w:t>
      </w:r>
      <w:hyperlink r:id="rId8" w:history="1">
        <w:r w:rsidRPr="00EF2D73">
          <w:rPr>
            <w:rStyle w:val="a4"/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EF2D73">
        <w:rPr>
          <w:rFonts w:ascii="Times New Roman" w:hAnsi="Times New Roman" w:cs="Times New Roman"/>
          <w:sz w:val="26"/>
          <w:szCs w:val="26"/>
        </w:rPr>
        <w:t xml:space="preserve"> города Мамадыш Мамадышского муниципального района Республики Татарстан, </w:t>
      </w:r>
      <w:r w:rsidRPr="00EF2D73">
        <w:rPr>
          <w:rFonts w:ascii="Times New Roman" w:hAnsi="Times New Roman" w:cs="Times New Roman"/>
          <w:color w:val="000000"/>
          <w:sz w:val="26"/>
          <w:szCs w:val="26"/>
        </w:rPr>
        <w:t xml:space="preserve">рассмотрев решение </w:t>
      </w:r>
      <w:r w:rsidRPr="00EF2D73">
        <w:rPr>
          <w:rStyle w:val="spelle"/>
          <w:rFonts w:ascii="Times New Roman" w:hAnsi="Times New Roman" w:cs="Times New Roman"/>
          <w:color w:val="000000"/>
          <w:sz w:val="26"/>
          <w:szCs w:val="26"/>
        </w:rPr>
        <w:t>комиссии по</w:t>
      </w:r>
      <w:r w:rsidRPr="00EF2D73">
        <w:rPr>
          <w:rFonts w:ascii="Times New Roman" w:hAnsi="Times New Roman" w:cs="Times New Roman"/>
          <w:color w:val="000000"/>
          <w:sz w:val="26"/>
          <w:szCs w:val="26"/>
        </w:rPr>
        <w:t xml:space="preserve"> топонимики Исполкома города, заслушав выступление руководителя Исполкома города Р.М. Гарипова и выступление младшего научного   сотрудника   краеведческого   музея  города  Мамадыш  Давыдовой Г.Г., Совет города </w:t>
      </w:r>
      <w:r w:rsidRPr="00EF2D73">
        <w:rPr>
          <w:rStyle w:val="spelle"/>
          <w:rFonts w:ascii="Times New Roman" w:hAnsi="Times New Roman" w:cs="Times New Roman"/>
          <w:color w:val="000000"/>
          <w:sz w:val="26"/>
          <w:szCs w:val="26"/>
        </w:rPr>
        <w:t>Мамадыш</w:t>
      </w:r>
      <w:r w:rsidRPr="00EF2D73">
        <w:rPr>
          <w:rFonts w:ascii="Times New Roman" w:hAnsi="Times New Roman" w:cs="Times New Roman"/>
          <w:color w:val="000000"/>
          <w:sz w:val="26"/>
          <w:szCs w:val="26"/>
        </w:rPr>
        <w:t xml:space="preserve"> РЕШИЛ</w:t>
      </w:r>
      <w:r w:rsidRPr="00EF2D73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EF2D73" w:rsidRPr="00EF2D73" w:rsidRDefault="00EF2D73" w:rsidP="00EF2D73">
      <w:pPr>
        <w:pStyle w:val="a3"/>
        <w:numPr>
          <w:ilvl w:val="0"/>
          <w:numId w:val="10"/>
        </w:numPr>
        <w:rPr>
          <w:sz w:val="26"/>
          <w:szCs w:val="26"/>
        </w:rPr>
      </w:pPr>
      <w:r w:rsidRPr="00EF2D73">
        <w:rPr>
          <w:sz w:val="26"/>
          <w:szCs w:val="26"/>
        </w:rPr>
        <w:t>Вновь образованные улицы в западной части города Мамадыш наименовать:</w:t>
      </w:r>
    </w:p>
    <w:p w:rsidR="00EF2D73" w:rsidRPr="00EF2D73" w:rsidRDefault="00EF2D73" w:rsidP="00EF2D73">
      <w:pPr>
        <w:pStyle w:val="a3"/>
        <w:numPr>
          <w:ilvl w:val="1"/>
          <w:numId w:val="10"/>
        </w:numPr>
        <w:ind w:left="1276" w:hanging="567"/>
        <w:rPr>
          <w:sz w:val="26"/>
          <w:szCs w:val="26"/>
        </w:rPr>
      </w:pPr>
      <w:r w:rsidRPr="00EF2D73">
        <w:rPr>
          <w:sz w:val="26"/>
          <w:szCs w:val="26"/>
        </w:rPr>
        <w:t>Въезжающую улицу со стороны  ул. 50 лет Победы наименовать:</w:t>
      </w:r>
    </w:p>
    <w:p w:rsidR="00EF2D73" w:rsidRPr="00EF2D73" w:rsidRDefault="00EF2D73" w:rsidP="00EF2D73">
      <w:pPr>
        <w:pStyle w:val="a3"/>
        <w:ind w:left="1276"/>
        <w:rPr>
          <w:sz w:val="26"/>
          <w:szCs w:val="26"/>
        </w:rPr>
      </w:pPr>
      <w:r w:rsidRPr="00EF2D73">
        <w:rPr>
          <w:sz w:val="26"/>
          <w:szCs w:val="26"/>
        </w:rPr>
        <w:t xml:space="preserve">ул.Е. </w:t>
      </w:r>
      <w:r w:rsidRPr="00EF2D73">
        <w:rPr>
          <w:bCs/>
          <w:sz w:val="26"/>
          <w:szCs w:val="26"/>
        </w:rPr>
        <w:t xml:space="preserve">Андроновой </w:t>
      </w:r>
      <w:r w:rsidRPr="00EF2D73">
        <w:rPr>
          <w:sz w:val="26"/>
          <w:szCs w:val="26"/>
        </w:rPr>
        <w:t xml:space="preserve"> –</w:t>
      </w:r>
      <w:r w:rsidR="008A2BE4">
        <w:rPr>
          <w:sz w:val="26"/>
          <w:szCs w:val="26"/>
        </w:rPr>
        <w:t xml:space="preserve"> </w:t>
      </w:r>
      <w:r w:rsidRPr="00EF2D73">
        <w:rPr>
          <w:sz w:val="26"/>
          <w:szCs w:val="26"/>
        </w:rPr>
        <w:t xml:space="preserve">Е. </w:t>
      </w:r>
      <w:r w:rsidRPr="00EF2D73">
        <w:rPr>
          <w:bCs/>
          <w:sz w:val="26"/>
          <w:szCs w:val="26"/>
        </w:rPr>
        <w:t>Андронова</w:t>
      </w:r>
      <w:r w:rsidRPr="00EF2D73">
        <w:rPr>
          <w:sz w:val="26"/>
          <w:szCs w:val="26"/>
        </w:rPr>
        <w:t xml:space="preserve"> </w:t>
      </w:r>
      <w:proofErr w:type="spellStart"/>
      <w:r w:rsidRPr="00EF2D73">
        <w:rPr>
          <w:sz w:val="26"/>
          <w:szCs w:val="26"/>
        </w:rPr>
        <w:t>ур</w:t>
      </w:r>
      <w:proofErr w:type="spellEnd"/>
      <w:r w:rsidRPr="00EF2D73">
        <w:rPr>
          <w:sz w:val="26"/>
          <w:szCs w:val="26"/>
        </w:rPr>
        <w:t>.</w:t>
      </w:r>
      <w:r w:rsidRPr="00EF2D73">
        <w:rPr>
          <w:sz w:val="26"/>
          <w:szCs w:val="26"/>
          <w:lang w:val="tt-RU"/>
        </w:rPr>
        <w:t>;</w:t>
      </w:r>
    </w:p>
    <w:p w:rsidR="00EF2D73" w:rsidRPr="00EF2D73" w:rsidRDefault="00EF2D73" w:rsidP="00EF2D73">
      <w:pPr>
        <w:pStyle w:val="a3"/>
        <w:numPr>
          <w:ilvl w:val="1"/>
          <w:numId w:val="10"/>
        </w:numPr>
        <w:ind w:left="1276" w:hanging="567"/>
        <w:rPr>
          <w:sz w:val="26"/>
          <w:szCs w:val="26"/>
        </w:rPr>
      </w:pPr>
      <w:proofErr w:type="gramStart"/>
      <w:r w:rsidRPr="00EF2D73">
        <w:rPr>
          <w:sz w:val="26"/>
          <w:szCs w:val="26"/>
        </w:rPr>
        <w:t>параллельную</w:t>
      </w:r>
      <w:proofErr w:type="gramEnd"/>
      <w:r w:rsidRPr="00EF2D73">
        <w:rPr>
          <w:sz w:val="26"/>
          <w:szCs w:val="26"/>
        </w:rPr>
        <w:t xml:space="preserve"> по правой стороне </w:t>
      </w:r>
      <w:r w:rsidR="00482CBD">
        <w:rPr>
          <w:sz w:val="26"/>
          <w:szCs w:val="26"/>
        </w:rPr>
        <w:t xml:space="preserve">от </w:t>
      </w:r>
      <w:r w:rsidRPr="00EF2D73">
        <w:rPr>
          <w:sz w:val="26"/>
          <w:szCs w:val="26"/>
        </w:rPr>
        <w:t xml:space="preserve">ул. </w:t>
      </w:r>
      <w:r w:rsidR="008A2BE4">
        <w:rPr>
          <w:sz w:val="26"/>
          <w:szCs w:val="26"/>
        </w:rPr>
        <w:t xml:space="preserve">Е. </w:t>
      </w:r>
      <w:r w:rsidRPr="00EF2D73">
        <w:rPr>
          <w:sz w:val="26"/>
          <w:szCs w:val="26"/>
        </w:rPr>
        <w:t>Андроновой  наименовать:</w:t>
      </w:r>
    </w:p>
    <w:p w:rsidR="00EF2D73" w:rsidRPr="00EF2D73" w:rsidRDefault="00EF2D73" w:rsidP="00EF2D73">
      <w:pPr>
        <w:pStyle w:val="a3"/>
        <w:ind w:left="1276"/>
        <w:rPr>
          <w:sz w:val="26"/>
          <w:szCs w:val="26"/>
        </w:rPr>
      </w:pPr>
      <w:r w:rsidRPr="00EF2D73">
        <w:rPr>
          <w:sz w:val="26"/>
          <w:szCs w:val="26"/>
        </w:rPr>
        <w:t>ул.</w:t>
      </w:r>
      <w:r w:rsidR="00482CBD">
        <w:rPr>
          <w:sz w:val="26"/>
          <w:szCs w:val="26"/>
        </w:rPr>
        <w:t xml:space="preserve"> Генерала </w:t>
      </w:r>
      <w:r w:rsidRPr="00EF2D73">
        <w:rPr>
          <w:sz w:val="26"/>
          <w:szCs w:val="26"/>
        </w:rPr>
        <w:t xml:space="preserve">Д. </w:t>
      </w:r>
      <w:proofErr w:type="spellStart"/>
      <w:r w:rsidRPr="00EF2D73">
        <w:rPr>
          <w:bCs/>
          <w:sz w:val="26"/>
          <w:szCs w:val="26"/>
        </w:rPr>
        <w:t>Карбышев</w:t>
      </w:r>
      <w:r w:rsidRPr="00EF2D73">
        <w:rPr>
          <w:sz w:val="26"/>
          <w:szCs w:val="26"/>
        </w:rPr>
        <w:t>а</w:t>
      </w:r>
      <w:proofErr w:type="spellEnd"/>
      <w:r w:rsidRPr="00EF2D73">
        <w:rPr>
          <w:sz w:val="26"/>
          <w:szCs w:val="26"/>
        </w:rPr>
        <w:t xml:space="preserve"> – </w:t>
      </w:r>
      <w:r w:rsidR="00482CBD">
        <w:rPr>
          <w:sz w:val="26"/>
          <w:szCs w:val="26"/>
        </w:rPr>
        <w:t>Генерал</w:t>
      </w:r>
      <w:r w:rsidR="00482CBD" w:rsidRPr="00EF2D73">
        <w:rPr>
          <w:sz w:val="26"/>
          <w:szCs w:val="26"/>
        </w:rPr>
        <w:t xml:space="preserve"> </w:t>
      </w:r>
      <w:r w:rsidRPr="00EF2D73">
        <w:rPr>
          <w:sz w:val="26"/>
          <w:szCs w:val="26"/>
        </w:rPr>
        <w:t xml:space="preserve">Д. </w:t>
      </w:r>
      <w:proofErr w:type="spellStart"/>
      <w:r w:rsidRPr="00EF2D73">
        <w:rPr>
          <w:bCs/>
          <w:sz w:val="26"/>
          <w:szCs w:val="26"/>
        </w:rPr>
        <w:t>Карбышев</w:t>
      </w:r>
      <w:proofErr w:type="spellEnd"/>
      <w:r w:rsidRPr="00EF2D73">
        <w:rPr>
          <w:sz w:val="26"/>
          <w:szCs w:val="26"/>
        </w:rPr>
        <w:t xml:space="preserve"> </w:t>
      </w:r>
      <w:proofErr w:type="spellStart"/>
      <w:r w:rsidRPr="00EF2D73">
        <w:rPr>
          <w:sz w:val="26"/>
          <w:szCs w:val="26"/>
        </w:rPr>
        <w:t>ур</w:t>
      </w:r>
      <w:proofErr w:type="spellEnd"/>
      <w:r w:rsidRPr="00EF2D73">
        <w:rPr>
          <w:sz w:val="26"/>
          <w:szCs w:val="26"/>
        </w:rPr>
        <w:t>.</w:t>
      </w:r>
      <w:r w:rsidRPr="00EF2D73">
        <w:rPr>
          <w:sz w:val="26"/>
          <w:szCs w:val="26"/>
          <w:lang w:val="tt-RU"/>
        </w:rPr>
        <w:t>;</w:t>
      </w:r>
    </w:p>
    <w:p w:rsidR="00EF2D73" w:rsidRPr="00EF2D73" w:rsidRDefault="00EF2D73" w:rsidP="00EF2D73">
      <w:pPr>
        <w:pStyle w:val="a3"/>
        <w:numPr>
          <w:ilvl w:val="1"/>
          <w:numId w:val="10"/>
        </w:numPr>
        <w:ind w:left="1276" w:hanging="567"/>
        <w:rPr>
          <w:sz w:val="26"/>
          <w:szCs w:val="26"/>
        </w:rPr>
      </w:pPr>
      <w:proofErr w:type="gramStart"/>
      <w:r w:rsidRPr="00EF2D73">
        <w:rPr>
          <w:sz w:val="26"/>
          <w:szCs w:val="26"/>
        </w:rPr>
        <w:t>параллельную</w:t>
      </w:r>
      <w:proofErr w:type="gramEnd"/>
      <w:r w:rsidRPr="00EF2D73">
        <w:rPr>
          <w:sz w:val="26"/>
          <w:szCs w:val="26"/>
        </w:rPr>
        <w:t xml:space="preserve"> по правой стороне </w:t>
      </w:r>
      <w:r w:rsidR="00482CBD">
        <w:rPr>
          <w:sz w:val="26"/>
          <w:szCs w:val="26"/>
        </w:rPr>
        <w:t xml:space="preserve">от </w:t>
      </w:r>
      <w:r w:rsidRPr="00EF2D73">
        <w:rPr>
          <w:sz w:val="26"/>
          <w:szCs w:val="26"/>
        </w:rPr>
        <w:t xml:space="preserve">ул. </w:t>
      </w:r>
      <w:r w:rsidR="00482CBD">
        <w:rPr>
          <w:sz w:val="26"/>
          <w:szCs w:val="26"/>
        </w:rPr>
        <w:t>Генерала</w:t>
      </w:r>
      <w:r w:rsidR="00482CBD" w:rsidRPr="00EF2D73">
        <w:rPr>
          <w:sz w:val="26"/>
          <w:szCs w:val="26"/>
        </w:rPr>
        <w:t xml:space="preserve"> Д. </w:t>
      </w:r>
      <w:proofErr w:type="spellStart"/>
      <w:r w:rsidRPr="00EF2D73">
        <w:rPr>
          <w:bCs/>
          <w:sz w:val="26"/>
          <w:szCs w:val="26"/>
        </w:rPr>
        <w:t>Карбышев</w:t>
      </w:r>
      <w:r w:rsidRPr="00EF2D73">
        <w:rPr>
          <w:sz w:val="26"/>
          <w:szCs w:val="26"/>
        </w:rPr>
        <w:t>а</w:t>
      </w:r>
      <w:proofErr w:type="spellEnd"/>
      <w:r w:rsidRPr="00EF2D73">
        <w:rPr>
          <w:sz w:val="26"/>
          <w:szCs w:val="26"/>
        </w:rPr>
        <w:t xml:space="preserve"> наименовать:</w:t>
      </w:r>
    </w:p>
    <w:p w:rsidR="00EF2D73" w:rsidRPr="00EF2D73" w:rsidRDefault="00EF2D73" w:rsidP="00EF2D73">
      <w:pPr>
        <w:pStyle w:val="a3"/>
        <w:ind w:left="1276"/>
        <w:rPr>
          <w:sz w:val="26"/>
          <w:szCs w:val="26"/>
        </w:rPr>
      </w:pPr>
      <w:r w:rsidRPr="00EF2D73">
        <w:rPr>
          <w:sz w:val="26"/>
          <w:szCs w:val="26"/>
        </w:rPr>
        <w:t xml:space="preserve">ул. </w:t>
      </w:r>
      <w:proofErr w:type="spellStart"/>
      <w:r w:rsidRPr="00EF2D73">
        <w:rPr>
          <w:sz w:val="26"/>
          <w:szCs w:val="26"/>
        </w:rPr>
        <w:t>Гремячка</w:t>
      </w:r>
      <w:proofErr w:type="spellEnd"/>
      <w:r w:rsidRPr="00EF2D73">
        <w:rPr>
          <w:sz w:val="26"/>
          <w:szCs w:val="26"/>
        </w:rPr>
        <w:t xml:space="preserve"> – </w:t>
      </w:r>
      <w:proofErr w:type="spellStart"/>
      <w:r w:rsidRPr="00EF2D73">
        <w:rPr>
          <w:sz w:val="26"/>
          <w:szCs w:val="26"/>
        </w:rPr>
        <w:t>Гремячка</w:t>
      </w:r>
      <w:proofErr w:type="spellEnd"/>
      <w:r w:rsidRPr="00EF2D73">
        <w:rPr>
          <w:sz w:val="26"/>
          <w:szCs w:val="26"/>
        </w:rPr>
        <w:t xml:space="preserve"> </w:t>
      </w:r>
      <w:proofErr w:type="spellStart"/>
      <w:r w:rsidRPr="00EF2D73">
        <w:rPr>
          <w:sz w:val="26"/>
          <w:szCs w:val="26"/>
        </w:rPr>
        <w:t>ур</w:t>
      </w:r>
      <w:proofErr w:type="spellEnd"/>
      <w:r w:rsidRPr="00EF2D73">
        <w:rPr>
          <w:sz w:val="26"/>
          <w:szCs w:val="26"/>
        </w:rPr>
        <w:t>.</w:t>
      </w:r>
      <w:r w:rsidRPr="00EF2D73">
        <w:rPr>
          <w:sz w:val="26"/>
          <w:szCs w:val="26"/>
          <w:lang w:val="tt-RU"/>
        </w:rPr>
        <w:t>;</w:t>
      </w:r>
    </w:p>
    <w:p w:rsidR="00EF2D73" w:rsidRPr="00EF2D73" w:rsidRDefault="00EF2D73" w:rsidP="00EF2D73">
      <w:pPr>
        <w:pStyle w:val="a3"/>
        <w:numPr>
          <w:ilvl w:val="1"/>
          <w:numId w:val="10"/>
        </w:numPr>
        <w:ind w:left="1276" w:hanging="567"/>
        <w:rPr>
          <w:sz w:val="26"/>
          <w:szCs w:val="26"/>
        </w:rPr>
      </w:pPr>
      <w:proofErr w:type="gramStart"/>
      <w:r w:rsidRPr="00EF2D73">
        <w:rPr>
          <w:sz w:val="26"/>
          <w:szCs w:val="26"/>
        </w:rPr>
        <w:t>параллельную</w:t>
      </w:r>
      <w:proofErr w:type="gramEnd"/>
      <w:r w:rsidRPr="00EF2D73">
        <w:rPr>
          <w:sz w:val="26"/>
          <w:szCs w:val="26"/>
        </w:rPr>
        <w:t xml:space="preserve"> по левой стороне </w:t>
      </w:r>
      <w:r w:rsidR="00482CBD">
        <w:rPr>
          <w:sz w:val="26"/>
          <w:szCs w:val="26"/>
        </w:rPr>
        <w:t xml:space="preserve">от </w:t>
      </w:r>
      <w:r w:rsidRPr="00EF2D73">
        <w:rPr>
          <w:sz w:val="26"/>
          <w:szCs w:val="26"/>
        </w:rPr>
        <w:t xml:space="preserve">ул. </w:t>
      </w:r>
      <w:r w:rsidR="00482CBD">
        <w:rPr>
          <w:sz w:val="26"/>
          <w:szCs w:val="26"/>
        </w:rPr>
        <w:t xml:space="preserve">Е. </w:t>
      </w:r>
      <w:r w:rsidRPr="00EF2D73">
        <w:rPr>
          <w:sz w:val="26"/>
          <w:szCs w:val="26"/>
        </w:rPr>
        <w:t>Андроновой наименовать:</w:t>
      </w:r>
    </w:p>
    <w:p w:rsidR="00EF2D73" w:rsidRPr="00EF2D73" w:rsidRDefault="00EF2D73" w:rsidP="00EF2D73">
      <w:pPr>
        <w:pStyle w:val="a3"/>
        <w:ind w:left="1276"/>
        <w:rPr>
          <w:sz w:val="26"/>
          <w:szCs w:val="26"/>
        </w:rPr>
      </w:pPr>
      <w:r w:rsidRPr="00EF2D73">
        <w:rPr>
          <w:sz w:val="26"/>
          <w:szCs w:val="26"/>
        </w:rPr>
        <w:t xml:space="preserve">ул. В. </w:t>
      </w:r>
      <w:r w:rsidRPr="00EF2D73">
        <w:rPr>
          <w:bCs/>
          <w:sz w:val="26"/>
          <w:szCs w:val="26"/>
        </w:rPr>
        <w:t xml:space="preserve">Тимофеева </w:t>
      </w:r>
      <w:r w:rsidRPr="00EF2D73">
        <w:rPr>
          <w:sz w:val="26"/>
          <w:szCs w:val="26"/>
        </w:rPr>
        <w:t xml:space="preserve">– В. </w:t>
      </w:r>
      <w:r w:rsidRPr="00EF2D73">
        <w:rPr>
          <w:bCs/>
          <w:sz w:val="26"/>
          <w:szCs w:val="26"/>
        </w:rPr>
        <w:t xml:space="preserve">Тимофеев </w:t>
      </w:r>
      <w:proofErr w:type="spellStart"/>
      <w:r w:rsidRPr="00EF2D73">
        <w:rPr>
          <w:sz w:val="26"/>
          <w:szCs w:val="26"/>
        </w:rPr>
        <w:t>ур</w:t>
      </w:r>
      <w:proofErr w:type="spellEnd"/>
      <w:r w:rsidRPr="00EF2D73">
        <w:rPr>
          <w:sz w:val="26"/>
          <w:szCs w:val="26"/>
        </w:rPr>
        <w:t>.</w:t>
      </w:r>
      <w:r w:rsidRPr="00EF2D73">
        <w:rPr>
          <w:sz w:val="26"/>
          <w:szCs w:val="26"/>
          <w:lang w:val="tt-RU"/>
        </w:rPr>
        <w:t>;</w:t>
      </w:r>
    </w:p>
    <w:p w:rsidR="00EF2D73" w:rsidRPr="00EF2D73" w:rsidRDefault="00EF2D73" w:rsidP="00EF2D73">
      <w:pPr>
        <w:pStyle w:val="a3"/>
        <w:numPr>
          <w:ilvl w:val="1"/>
          <w:numId w:val="10"/>
        </w:numPr>
        <w:ind w:left="1276" w:hanging="567"/>
        <w:rPr>
          <w:sz w:val="26"/>
          <w:szCs w:val="26"/>
        </w:rPr>
      </w:pPr>
      <w:proofErr w:type="gramStart"/>
      <w:r w:rsidRPr="00EF2D73">
        <w:rPr>
          <w:sz w:val="26"/>
          <w:szCs w:val="26"/>
        </w:rPr>
        <w:t>параллельную</w:t>
      </w:r>
      <w:proofErr w:type="gramEnd"/>
      <w:r w:rsidRPr="00EF2D73">
        <w:rPr>
          <w:sz w:val="26"/>
          <w:szCs w:val="26"/>
        </w:rPr>
        <w:t xml:space="preserve"> по левой стороне </w:t>
      </w:r>
      <w:r w:rsidR="00482CBD">
        <w:rPr>
          <w:sz w:val="26"/>
          <w:szCs w:val="26"/>
        </w:rPr>
        <w:t xml:space="preserve">от </w:t>
      </w:r>
      <w:r w:rsidRPr="00EF2D73">
        <w:rPr>
          <w:sz w:val="26"/>
          <w:szCs w:val="26"/>
        </w:rPr>
        <w:t xml:space="preserve">ул. </w:t>
      </w:r>
      <w:r w:rsidR="00482CBD">
        <w:rPr>
          <w:sz w:val="26"/>
          <w:szCs w:val="26"/>
        </w:rPr>
        <w:t xml:space="preserve">В. </w:t>
      </w:r>
      <w:r w:rsidRPr="00EF2D73">
        <w:rPr>
          <w:bCs/>
          <w:sz w:val="26"/>
          <w:szCs w:val="26"/>
        </w:rPr>
        <w:t>Тимофеева</w:t>
      </w:r>
      <w:r w:rsidRPr="00EF2D73">
        <w:rPr>
          <w:sz w:val="26"/>
          <w:szCs w:val="26"/>
        </w:rPr>
        <w:t xml:space="preserve"> наименовать:</w:t>
      </w:r>
    </w:p>
    <w:p w:rsidR="00EF2D73" w:rsidRPr="00EF2D73" w:rsidRDefault="00EF2D73" w:rsidP="00EF2D73">
      <w:pPr>
        <w:pStyle w:val="a3"/>
        <w:ind w:left="1276"/>
        <w:rPr>
          <w:sz w:val="26"/>
          <w:szCs w:val="26"/>
        </w:rPr>
      </w:pPr>
      <w:r w:rsidRPr="00EF2D73">
        <w:rPr>
          <w:sz w:val="26"/>
          <w:szCs w:val="26"/>
        </w:rPr>
        <w:t xml:space="preserve">ул. Н. </w:t>
      </w:r>
      <w:r w:rsidRPr="00EF2D73">
        <w:rPr>
          <w:bCs/>
          <w:sz w:val="26"/>
          <w:szCs w:val="26"/>
        </w:rPr>
        <w:t>Афанасьев</w:t>
      </w:r>
      <w:r w:rsidRPr="00EF2D73">
        <w:rPr>
          <w:sz w:val="26"/>
          <w:szCs w:val="26"/>
        </w:rPr>
        <w:t>а–</w:t>
      </w:r>
      <w:r w:rsidRPr="00EF2D73">
        <w:rPr>
          <w:bCs/>
          <w:sz w:val="26"/>
          <w:szCs w:val="26"/>
        </w:rPr>
        <w:t xml:space="preserve"> </w:t>
      </w:r>
      <w:proofErr w:type="gramStart"/>
      <w:r w:rsidRPr="00EF2D73">
        <w:rPr>
          <w:bCs/>
          <w:sz w:val="26"/>
          <w:szCs w:val="26"/>
        </w:rPr>
        <w:t>Н.</w:t>
      </w:r>
      <w:proofErr w:type="gramEnd"/>
      <w:r w:rsidRPr="00EF2D73">
        <w:rPr>
          <w:bCs/>
          <w:sz w:val="26"/>
          <w:szCs w:val="26"/>
        </w:rPr>
        <w:t xml:space="preserve"> Афанасьев</w:t>
      </w:r>
      <w:r w:rsidRPr="00EF2D73">
        <w:rPr>
          <w:sz w:val="26"/>
          <w:szCs w:val="26"/>
        </w:rPr>
        <w:t xml:space="preserve"> </w:t>
      </w:r>
      <w:proofErr w:type="spellStart"/>
      <w:r w:rsidRPr="00EF2D73">
        <w:rPr>
          <w:sz w:val="26"/>
          <w:szCs w:val="26"/>
        </w:rPr>
        <w:t>ур</w:t>
      </w:r>
      <w:proofErr w:type="spellEnd"/>
      <w:r w:rsidRPr="00EF2D73">
        <w:rPr>
          <w:sz w:val="26"/>
          <w:szCs w:val="26"/>
        </w:rPr>
        <w:t>.</w:t>
      </w:r>
      <w:r w:rsidRPr="00EF2D73">
        <w:rPr>
          <w:sz w:val="26"/>
          <w:szCs w:val="26"/>
          <w:lang w:val="tt-RU"/>
        </w:rPr>
        <w:t>;</w:t>
      </w:r>
    </w:p>
    <w:p w:rsidR="00EF2D73" w:rsidRPr="00EF2D73" w:rsidRDefault="00EF2D73" w:rsidP="00EF2D73">
      <w:pPr>
        <w:pStyle w:val="a3"/>
        <w:numPr>
          <w:ilvl w:val="1"/>
          <w:numId w:val="10"/>
        </w:numPr>
        <w:ind w:left="1276" w:hanging="567"/>
        <w:rPr>
          <w:sz w:val="26"/>
          <w:szCs w:val="26"/>
        </w:rPr>
      </w:pPr>
      <w:proofErr w:type="gramStart"/>
      <w:r w:rsidRPr="00EF2D73">
        <w:rPr>
          <w:sz w:val="26"/>
          <w:szCs w:val="26"/>
        </w:rPr>
        <w:t>параллельную</w:t>
      </w:r>
      <w:proofErr w:type="gramEnd"/>
      <w:r w:rsidRPr="00EF2D73">
        <w:rPr>
          <w:sz w:val="26"/>
          <w:szCs w:val="26"/>
        </w:rPr>
        <w:t xml:space="preserve"> по левой стороне </w:t>
      </w:r>
      <w:r w:rsidR="00482CBD">
        <w:rPr>
          <w:sz w:val="26"/>
          <w:szCs w:val="26"/>
        </w:rPr>
        <w:t xml:space="preserve">от </w:t>
      </w:r>
      <w:r w:rsidRPr="00EF2D73">
        <w:rPr>
          <w:sz w:val="26"/>
          <w:szCs w:val="26"/>
        </w:rPr>
        <w:t xml:space="preserve">ул. </w:t>
      </w:r>
      <w:r w:rsidR="00482CBD">
        <w:rPr>
          <w:sz w:val="26"/>
          <w:szCs w:val="26"/>
        </w:rPr>
        <w:t xml:space="preserve">Н. </w:t>
      </w:r>
      <w:r w:rsidRPr="00EF2D73">
        <w:rPr>
          <w:bCs/>
          <w:sz w:val="26"/>
          <w:szCs w:val="26"/>
        </w:rPr>
        <w:t>Афанасьев</w:t>
      </w:r>
      <w:r w:rsidRPr="00EF2D73">
        <w:rPr>
          <w:sz w:val="26"/>
          <w:szCs w:val="26"/>
        </w:rPr>
        <w:t>а наименовать:</w:t>
      </w:r>
    </w:p>
    <w:p w:rsidR="00EF2D73" w:rsidRPr="00EF2D73" w:rsidRDefault="00EF2D73" w:rsidP="00EF2D73">
      <w:pPr>
        <w:pStyle w:val="a3"/>
        <w:ind w:left="1276"/>
        <w:rPr>
          <w:sz w:val="26"/>
          <w:szCs w:val="26"/>
        </w:rPr>
      </w:pPr>
      <w:r w:rsidRPr="00EF2D73">
        <w:rPr>
          <w:sz w:val="26"/>
          <w:szCs w:val="26"/>
        </w:rPr>
        <w:t xml:space="preserve">ул. Космонавтов – </w:t>
      </w:r>
      <w:proofErr w:type="spellStart"/>
      <w:r w:rsidRPr="00EF2D73">
        <w:rPr>
          <w:sz w:val="26"/>
          <w:szCs w:val="26"/>
        </w:rPr>
        <w:t>Космонавтлар</w:t>
      </w:r>
      <w:proofErr w:type="spellEnd"/>
      <w:r w:rsidRPr="00EF2D73">
        <w:rPr>
          <w:sz w:val="26"/>
          <w:szCs w:val="26"/>
        </w:rPr>
        <w:t xml:space="preserve"> </w:t>
      </w:r>
      <w:proofErr w:type="spellStart"/>
      <w:r w:rsidRPr="00EF2D73">
        <w:rPr>
          <w:sz w:val="26"/>
          <w:szCs w:val="26"/>
        </w:rPr>
        <w:t>ур</w:t>
      </w:r>
      <w:proofErr w:type="spellEnd"/>
      <w:r w:rsidRPr="00EF2D73">
        <w:rPr>
          <w:sz w:val="26"/>
          <w:szCs w:val="26"/>
        </w:rPr>
        <w:t>.</w:t>
      </w:r>
      <w:r w:rsidRPr="00EF2D73">
        <w:rPr>
          <w:sz w:val="26"/>
          <w:szCs w:val="26"/>
          <w:lang w:val="tt-RU"/>
        </w:rPr>
        <w:t>;</w:t>
      </w:r>
    </w:p>
    <w:p w:rsidR="00EF2D73" w:rsidRPr="00EF2D73" w:rsidRDefault="00EF2D73" w:rsidP="00EF2D73">
      <w:pPr>
        <w:pStyle w:val="a3"/>
        <w:numPr>
          <w:ilvl w:val="1"/>
          <w:numId w:val="10"/>
        </w:numPr>
        <w:ind w:left="1276" w:hanging="567"/>
        <w:rPr>
          <w:sz w:val="26"/>
          <w:szCs w:val="26"/>
        </w:rPr>
      </w:pPr>
      <w:proofErr w:type="gramStart"/>
      <w:r w:rsidRPr="00EF2D73">
        <w:rPr>
          <w:sz w:val="26"/>
          <w:szCs w:val="26"/>
        </w:rPr>
        <w:t>параллельную</w:t>
      </w:r>
      <w:proofErr w:type="gramEnd"/>
      <w:r w:rsidRPr="00EF2D73">
        <w:rPr>
          <w:sz w:val="26"/>
          <w:szCs w:val="26"/>
        </w:rPr>
        <w:t xml:space="preserve"> по левой стороне</w:t>
      </w:r>
      <w:r w:rsidR="00482CBD">
        <w:rPr>
          <w:sz w:val="26"/>
          <w:szCs w:val="26"/>
        </w:rPr>
        <w:t xml:space="preserve"> от</w:t>
      </w:r>
      <w:r w:rsidRPr="00EF2D73">
        <w:rPr>
          <w:sz w:val="26"/>
          <w:szCs w:val="26"/>
        </w:rPr>
        <w:t xml:space="preserve"> ул. Космонавтов наименовать:</w:t>
      </w:r>
    </w:p>
    <w:p w:rsidR="00EF2D73" w:rsidRPr="00EF2D73" w:rsidRDefault="00EF2D73" w:rsidP="00EF2D73">
      <w:pPr>
        <w:pStyle w:val="a3"/>
        <w:ind w:left="1276"/>
        <w:rPr>
          <w:sz w:val="26"/>
          <w:szCs w:val="26"/>
        </w:rPr>
      </w:pPr>
      <w:r w:rsidRPr="00EF2D73">
        <w:rPr>
          <w:sz w:val="26"/>
          <w:szCs w:val="26"/>
        </w:rPr>
        <w:t xml:space="preserve">ул. </w:t>
      </w:r>
      <w:proofErr w:type="gramStart"/>
      <w:r w:rsidRPr="00EF2D73">
        <w:rPr>
          <w:sz w:val="26"/>
          <w:szCs w:val="26"/>
        </w:rPr>
        <w:t>Весенняя</w:t>
      </w:r>
      <w:proofErr w:type="gramEnd"/>
      <w:r w:rsidRPr="00EF2D73">
        <w:rPr>
          <w:sz w:val="26"/>
          <w:szCs w:val="26"/>
        </w:rPr>
        <w:t xml:space="preserve"> – Яз </w:t>
      </w:r>
      <w:proofErr w:type="spellStart"/>
      <w:r w:rsidRPr="00EF2D73">
        <w:rPr>
          <w:sz w:val="26"/>
          <w:szCs w:val="26"/>
        </w:rPr>
        <w:t>ур</w:t>
      </w:r>
      <w:proofErr w:type="spellEnd"/>
      <w:r w:rsidRPr="00EF2D73">
        <w:rPr>
          <w:sz w:val="26"/>
          <w:szCs w:val="26"/>
        </w:rPr>
        <w:t>.</w:t>
      </w:r>
      <w:r w:rsidRPr="00EF2D73">
        <w:rPr>
          <w:sz w:val="26"/>
          <w:szCs w:val="26"/>
          <w:lang w:val="tt-RU"/>
        </w:rPr>
        <w:t>;</w:t>
      </w:r>
    </w:p>
    <w:p w:rsidR="00EF2D73" w:rsidRPr="00EF2D73" w:rsidRDefault="00EF2D73" w:rsidP="00EF2D73">
      <w:pPr>
        <w:pStyle w:val="a3"/>
        <w:numPr>
          <w:ilvl w:val="1"/>
          <w:numId w:val="10"/>
        </w:numPr>
        <w:ind w:left="1276" w:hanging="567"/>
        <w:rPr>
          <w:sz w:val="26"/>
          <w:szCs w:val="26"/>
        </w:rPr>
      </w:pPr>
      <w:proofErr w:type="gramStart"/>
      <w:r w:rsidRPr="00EF2D73">
        <w:rPr>
          <w:sz w:val="26"/>
          <w:szCs w:val="26"/>
        </w:rPr>
        <w:t>перпендикулярную</w:t>
      </w:r>
      <w:proofErr w:type="gramEnd"/>
      <w:r w:rsidRPr="00EF2D73">
        <w:rPr>
          <w:sz w:val="26"/>
          <w:szCs w:val="26"/>
        </w:rPr>
        <w:t xml:space="preserve"> с западной стороны </w:t>
      </w:r>
      <w:r w:rsidR="00482CBD">
        <w:rPr>
          <w:sz w:val="26"/>
          <w:szCs w:val="26"/>
        </w:rPr>
        <w:t xml:space="preserve">к </w:t>
      </w:r>
      <w:r w:rsidRPr="00EF2D73">
        <w:rPr>
          <w:sz w:val="26"/>
          <w:szCs w:val="26"/>
        </w:rPr>
        <w:t xml:space="preserve">ул. </w:t>
      </w:r>
      <w:proofErr w:type="spellStart"/>
      <w:r w:rsidRPr="00EF2D73">
        <w:rPr>
          <w:sz w:val="26"/>
          <w:szCs w:val="26"/>
        </w:rPr>
        <w:t>Гремячка</w:t>
      </w:r>
      <w:proofErr w:type="spellEnd"/>
      <w:r w:rsidRPr="00EF2D73">
        <w:rPr>
          <w:sz w:val="26"/>
          <w:szCs w:val="26"/>
        </w:rPr>
        <w:t xml:space="preserve"> наименовать:</w:t>
      </w:r>
    </w:p>
    <w:p w:rsidR="00EF2D73" w:rsidRPr="00EF2D73" w:rsidRDefault="00EF2D73" w:rsidP="00EF2D73">
      <w:pPr>
        <w:pStyle w:val="a3"/>
        <w:ind w:left="1276"/>
        <w:rPr>
          <w:sz w:val="26"/>
          <w:szCs w:val="26"/>
        </w:rPr>
      </w:pPr>
      <w:r w:rsidRPr="00EF2D73">
        <w:rPr>
          <w:sz w:val="26"/>
          <w:szCs w:val="26"/>
        </w:rPr>
        <w:t xml:space="preserve">ул. Пшеничная – Бодай </w:t>
      </w:r>
      <w:proofErr w:type="spellStart"/>
      <w:r w:rsidRPr="00EF2D73">
        <w:rPr>
          <w:sz w:val="26"/>
          <w:szCs w:val="26"/>
        </w:rPr>
        <w:t>ур</w:t>
      </w:r>
      <w:proofErr w:type="spellEnd"/>
      <w:r w:rsidRPr="00EF2D73">
        <w:rPr>
          <w:sz w:val="26"/>
          <w:szCs w:val="26"/>
        </w:rPr>
        <w:t>.</w:t>
      </w:r>
      <w:r w:rsidRPr="00EF2D73">
        <w:rPr>
          <w:sz w:val="26"/>
          <w:szCs w:val="26"/>
          <w:lang w:val="tt-RU"/>
        </w:rPr>
        <w:t>;</w:t>
      </w:r>
    </w:p>
    <w:p w:rsidR="00EF2D73" w:rsidRPr="00EF2D73" w:rsidRDefault="00EF2D73" w:rsidP="00EF2D73">
      <w:pPr>
        <w:pStyle w:val="a3"/>
        <w:numPr>
          <w:ilvl w:val="1"/>
          <w:numId w:val="10"/>
        </w:numPr>
        <w:ind w:left="1276" w:hanging="567"/>
        <w:rPr>
          <w:sz w:val="26"/>
          <w:szCs w:val="26"/>
        </w:rPr>
      </w:pPr>
      <w:r w:rsidRPr="00EF2D73">
        <w:rPr>
          <w:sz w:val="26"/>
          <w:szCs w:val="26"/>
        </w:rPr>
        <w:t>параллельную</w:t>
      </w:r>
      <w:r w:rsidR="00482CBD">
        <w:rPr>
          <w:sz w:val="26"/>
          <w:szCs w:val="26"/>
        </w:rPr>
        <w:t xml:space="preserve"> </w:t>
      </w:r>
      <w:r w:rsidRPr="00EF2D73">
        <w:rPr>
          <w:sz w:val="26"/>
          <w:szCs w:val="26"/>
        </w:rPr>
        <w:t>ул. Пшеничная наименовать:</w:t>
      </w:r>
    </w:p>
    <w:p w:rsidR="00EF2D73" w:rsidRPr="00EF2D73" w:rsidRDefault="00EF2D73" w:rsidP="00EF2D73">
      <w:pPr>
        <w:pStyle w:val="a3"/>
        <w:ind w:left="1276"/>
        <w:rPr>
          <w:sz w:val="26"/>
          <w:szCs w:val="26"/>
        </w:rPr>
      </w:pPr>
      <w:r w:rsidRPr="00EF2D73">
        <w:rPr>
          <w:sz w:val="26"/>
          <w:szCs w:val="26"/>
        </w:rPr>
        <w:t xml:space="preserve">ул. </w:t>
      </w:r>
      <w:r w:rsidRPr="00EF2D73">
        <w:rPr>
          <w:bCs/>
          <w:sz w:val="26"/>
          <w:szCs w:val="26"/>
        </w:rPr>
        <w:t xml:space="preserve">Салтыкова – Щедрина </w:t>
      </w:r>
      <w:r w:rsidRPr="00EF2D73">
        <w:rPr>
          <w:sz w:val="26"/>
          <w:szCs w:val="26"/>
        </w:rPr>
        <w:t>–</w:t>
      </w:r>
      <w:r w:rsidRPr="00EF2D73">
        <w:rPr>
          <w:bCs/>
          <w:sz w:val="26"/>
          <w:szCs w:val="26"/>
        </w:rPr>
        <w:t xml:space="preserve"> Салтыков – Щедрин </w:t>
      </w:r>
      <w:proofErr w:type="spellStart"/>
      <w:r w:rsidRPr="00EF2D73">
        <w:rPr>
          <w:sz w:val="26"/>
          <w:szCs w:val="26"/>
        </w:rPr>
        <w:t>ур</w:t>
      </w:r>
      <w:proofErr w:type="spellEnd"/>
      <w:r w:rsidRPr="00EF2D73">
        <w:rPr>
          <w:sz w:val="26"/>
          <w:szCs w:val="26"/>
        </w:rPr>
        <w:t>.</w:t>
      </w:r>
      <w:r w:rsidRPr="00EF2D73">
        <w:rPr>
          <w:sz w:val="26"/>
          <w:szCs w:val="26"/>
          <w:lang w:val="tt-RU"/>
        </w:rPr>
        <w:t>;</w:t>
      </w:r>
    </w:p>
    <w:p w:rsidR="00EF2D73" w:rsidRPr="00EF2D73" w:rsidRDefault="00EF2D73" w:rsidP="00EF2D73">
      <w:pPr>
        <w:pStyle w:val="a3"/>
        <w:numPr>
          <w:ilvl w:val="1"/>
          <w:numId w:val="10"/>
        </w:numPr>
        <w:ind w:left="1276" w:hanging="567"/>
        <w:rPr>
          <w:sz w:val="26"/>
          <w:szCs w:val="26"/>
        </w:rPr>
      </w:pPr>
      <w:proofErr w:type="gramStart"/>
      <w:r w:rsidRPr="00EF2D73">
        <w:rPr>
          <w:sz w:val="26"/>
          <w:szCs w:val="26"/>
        </w:rPr>
        <w:t>параллельную</w:t>
      </w:r>
      <w:proofErr w:type="gramEnd"/>
      <w:r w:rsidRPr="00EF2D73">
        <w:rPr>
          <w:sz w:val="26"/>
          <w:szCs w:val="26"/>
        </w:rPr>
        <w:t xml:space="preserve"> ул. </w:t>
      </w:r>
      <w:r w:rsidRPr="00EF2D73">
        <w:rPr>
          <w:bCs/>
          <w:sz w:val="26"/>
          <w:szCs w:val="26"/>
        </w:rPr>
        <w:t xml:space="preserve">Салтыкова – Щедрина </w:t>
      </w:r>
      <w:r w:rsidRPr="00EF2D73">
        <w:rPr>
          <w:sz w:val="26"/>
          <w:szCs w:val="26"/>
        </w:rPr>
        <w:t>наименовать:</w:t>
      </w:r>
    </w:p>
    <w:p w:rsidR="00EF2D73" w:rsidRPr="00EF2D73" w:rsidRDefault="00EF2D73" w:rsidP="00EF2D73">
      <w:pPr>
        <w:pStyle w:val="a3"/>
        <w:ind w:left="1276"/>
        <w:rPr>
          <w:sz w:val="26"/>
          <w:szCs w:val="26"/>
          <w:lang w:val="tt-RU"/>
        </w:rPr>
      </w:pPr>
      <w:r w:rsidRPr="00EF2D73">
        <w:rPr>
          <w:sz w:val="26"/>
          <w:szCs w:val="26"/>
        </w:rPr>
        <w:t>ул. Ю.</w:t>
      </w:r>
      <w:r w:rsidRPr="00EF2D73">
        <w:rPr>
          <w:bCs/>
          <w:sz w:val="26"/>
          <w:szCs w:val="26"/>
        </w:rPr>
        <w:t xml:space="preserve"> </w:t>
      </w:r>
      <w:proofErr w:type="spellStart"/>
      <w:r w:rsidRPr="00EF2D73">
        <w:rPr>
          <w:bCs/>
          <w:sz w:val="26"/>
          <w:szCs w:val="26"/>
        </w:rPr>
        <w:t>Курягина</w:t>
      </w:r>
      <w:proofErr w:type="spellEnd"/>
      <w:r w:rsidRPr="00EF2D73">
        <w:rPr>
          <w:sz w:val="26"/>
          <w:szCs w:val="26"/>
        </w:rPr>
        <w:t xml:space="preserve"> </w:t>
      </w:r>
      <w:proofErr w:type="gramStart"/>
      <w:r w:rsidRPr="00EF2D73">
        <w:rPr>
          <w:sz w:val="26"/>
          <w:szCs w:val="26"/>
        </w:rPr>
        <w:t>–Ю</w:t>
      </w:r>
      <w:proofErr w:type="gramEnd"/>
      <w:r w:rsidRPr="00EF2D73">
        <w:rPr>
          <w:sz w:val="26"/>
          <w:szCs w:val="26"/>
        </w:rPr>
        <w:t xml:space="preserve">. </w:t>
      </w:r>
      <w:proofErr w:type="spellStart"/>
      <w:r w:rsidRPr="00EF2D73">
        <w:rPr>
          <w:bCs/>
          <w:sz w:val="26"/>
          <w:szCs w:val="26"/>
        </w:rPr>
        <w:t>Курягин</w:t>
      </w:r>
      <w:proofErr w:type="spellEnd"/>
      <w:r w:rsidRPr="00EF2D73">
        <w:rPr>
          <w:sz w:val="26"/>
          <w:szCs w:val="26"/>
        </w:rPr>
        <w:t xml:space="preserve"> </w:t>
      </w:r>
      <w:proofErr w:type="spellStart"/>
      <w:r w:rsidRPr="00EF2D73">
        <w:rPr>
          <w:sz w:val="26"/>
          <w:szCs w:val="26"/>
        </w:rPr>
        <w:t>ур</w:t>
      </w:r>
      <w:proofErr w:type="spellEnd"/>
      <w:r w:rsidRPr="00EF2D73">
        <w:rPr>
          <w:sz w:val="26"/>
          <w:szCs w:val="26"/>
        </w:rPr>
        <w:t>.</w:t>
      </w:r>
      <w:r w:rsidRPr="00EF2D73">
        <w:rPr>
          <w:sz w:val="26"/>
          <w:szCs w:val="26"/>
          <w:lang w:val="tt-RU"/>
        </w:rPr>
        <w:t>;</w:t>
      </w:r>
    </w:p>
    <w:p w:rsidR="00EF2D73" w:rsidRPr="00482CBD" w:rsidRDefault="00EF2D73" w:rsidP="00EF2D73">
      <w:pPr>
        <w:pStyle w:val="a3"/>
        <w:ind w:left="1276"/>
        <w:rPr>
          <w:sz w:val="10"/>
          <w:szCs w:val="26"/>
        </w:rPr>
      </w:pPr>
    </w:p>
    <w:p w:rsidR="00EF2D73" w:rsidRPr="00EF2D73" w:rsidRDefault="00EF2D73" w:rsidP="00EF2D73">
      <w:pPr>
        <w:pStyle w:val="a3"/>
        <w:numPr>
          <w:ilvl w:val="0"/>
          <w:numId w:val="10"/>
        </w:numPr>
        <w:rPr>
          <w:sz w:val="26"/>
          <w:szCs w:val="26"/>
          <w:lang w:val="tt-RU"/>
        </w:rPr>
      </w:pPr>
      <w:r w:rsidRPr="00EF2D73">
        <w:rPr>
          <w:sz w:val="26"/>
          <w:szCs w:val="26"/>
          <w:lang w:val="tt-RU"/>
        </w:rPr>
        <w:t>Контроль за выполнением настоящего решения возложить на руководителя Исполкома города Мамадыш Р.М. Гарипова.</w:t>
      </w:r>
    </w:p>
    <w:p w:rsidR="00B973E8" w:rsidRPr="00482CBD" w:rsidRDefault="00B973E8" w:rsidP="00EF2D73">
      <w:pPr>
        <w:spacing w:after="0" w:line="240" w:lineRule="auto"/>
        <w:jc w:val="both"/>
        <w:rPr>
          <w:rFonts w:ascii="Times New Roman" w:hAnsi="Times New Roman" w:cs="Times New Roman"/>
          <w:sz w:val="6"/>
          <w:szCs w:val="26"/>
        </w:rPr>
      </w:pPr>
    </w:p>
    <w:p w:rsidR="00B973E8" w:rsidRPr="00EF2D73" w:rsidRDefault="00B973E8" w:rsidP="00B973E8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2D73">
        <w:rPr>
          <w:rFonts w:ascii="Times New Roman" w:hAnsi="Times New Roman" w:cs="Times New Roman"/>
          <w:sz w:val="26"/>
          <w:szCs w:val="26"/>
        </w:rPr>
        <w:t xml:space="preserve">Глава города, </w:t>
      </w:r>
    </w:p>
    <w:p w:rsidR="00B973E8" w:rsidRPr="00EF2D73" w:rsidRDefault="00B973E8" w:rsidP="00B973E8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2D73">
        <w:rPr>
          <w:rFonts w:ascii="Times New Roman" w:hAnsi="Times New Roman" w:cs="Times New Roman"/>
          <w:sz w:val="26"/>
          <w:szCs w:val="26"/>
        </w:rPr>
        <w:t xml:space="preserve">председатель Совета города Мамадыш                                   </w:t>
      </w:r>
    </w:p>
    <w:p w:rsidR="00B973E8" w:rsidRPr="00EF2D73" w:rsidRDefault="00B973E8" w:rsidP="00B973E8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EF2D73">
        <w:rPr>
          <w:rFonts w:ascii="Times New Roman" w:hAnsi="Times New Roman" w:cs="Times New Roman"/>
          <w:sz w:val="26"/>
          <w:szCs w:val="26"/>
        </w:rPr>
        <w:t>Мамадышского муниципального района  РТ                                   А.П.Иванов</w:t>
      </w:r>
    </w:p>
    <w:p w:rsidR="003E2392" w:rsidRPr="00EF2D73" w:rsidRDefault="003E2392" w:rsidP="00015A62">
      <w:pPr>
        <w:pStyle w:val="a9"/>
        <w:rPr>
          <w:rFonts w:ascii="Times New Roman" w:hAnsi="Times New Roman"/>
          <w:sz w:val="26"/>
          <w:szCs w:val="26"/>
          <w:lang w:val="tt-RU"/>
        </w:rPr>
      </w:pPr>
    </w:p>
    <w:sectPr w:rsidR="003E2392" w:rsidRPr="00EF2D73" w:rsidSect="00EF2D7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3A8"/>
    <w:multiLevelType w:val="multilevel"/>
    <w:tmpl w:val="2A58EE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">
    <w:nsid w:val="0FD62ACA"/>
    <w:multiLevelType w:val="hybridMultilevel"/>
    <w:tmpl w:val="1496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025DA"/>
    <w:multiLevelType w:val="hybridMultilevel"/>
    <w:tmpl w:val="B1FCC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31533"/>
    <w:multiLevelType w:val="multilevel"/>
    <w:tmpl w:val="AE184E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36115B8"/>
    <w:multiLevelType w:val="hybridMultilevel"/>
    <w:tmpl w:val="1B16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B10A3"/>
    <w:multiLevelType w:val="hybridMultilevel"/>
    <w:tmpl w:val="7480D0B0"/>
    <w:lvl w:ilvl="0" w:tplc="DCB6E7A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50F33"/>
    <w:multiLevelType w:val="hybridMultilevel"/>
    <w:tmpl w:val="ECF2BC30"/>
    <w:lvl w:ilvl="0" w:tplc="C5365FAE">
      <w:start w:val="1"/>
      <w:numFmt w:val="decimal"/>
      <w:lvlText w:val="%1."/>
      <w:lvlJc w:val="left"/>
      <w:pPr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1114E8"/>
    <w:multiLevelType w:val="multilevel"/>
    <w:tmpl w:val="448617D6"/>
    <w:lvl w:ilvl="0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8">
    <w:nsid w:val="690D7715"/>
    <w:multiLevelType w:val="hybridMultilevel"/>
    <w:tmpl w:val="D9EA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3"/>
  </w:num>
  <w:num w:numId="8">
    <w:abstractNumId w:val="7"/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3EBD"/>
    <w:rsid w:val="00015A62"/>
    <w:rsid w:val="000D1E1F"/>
    <w:rsid w:val="000F763F"/>
    <w:rsid w:val="001024CB"/>
    <w:rsid w:val="0010473E"/>
    <w:rsid w:val="0019528B"/>
    <w:rsid w:val="001C1ED3"/>
    <w:rsid w:val="00202A81"/>
    <w:rsid w:val="002049AF"/>
    <w:rsid w:val="00223BB7"/>
    <w:rsid w:val="00272CA3"/>
    <w:rsid w:val="002C2353"/>
    <w:rsid w:val="003722AA"/>
    <w:rsid w:val="003E2392"/>
    <w:rsid w:val="00401D07"/>
    <w:rsid w:val="00431056"/>
    <w:rsid w:val="004409EB"/>
    <w:rsid w:val="004412ED"/>
    <w:rsid w:val="00482BF8"/>
    <w:rsid w:val="00482C75"/>
    <w:rsid w:val="00482CBD"/>
    <w:rsid w:val="004E3072"/>
    <w:rsid w:val="00581721"/>
    <w:rsid w:val="005900C4"/>
    <w:rsid w:val="005D0C1A"/>
    <w:rsid w:val="005E7524"/>
    <w:rsid w:val="005F77EE"/>
    <w:rsid w:val="0062119C"/>
    <w:rsid w:val="0069232A"/>
    <w:rsid w:val="007679FE"/>
    <w:rsid w:val="00770841"/>
    <w:rsid w:val="00795537"/>
    <w:rsid w:val="00823F35"/>
    <w:rsid w:val="00860533"/>
    <w:rsid w:val="008A2BE4"/>
    <w:rsid w:val="008E1514"/>
    <w:rsid w:val="00916347"/>
    <w:rsid w:val="009471AF"/>
    <w:rsid w:val="00956E02"/>
    <w:rsid w:val="0099221F"/>
    <w:rsid w:val="009D1587"/>
    <w:rsid w:val="00A91356"/>
    <w:rsid w:val="00B00FFF"/>
    <w:rsid w:val="00B03EBD"/>
    <w:rsid w:val="00B11ED6"/>
    <w:rsid w:val="00B235BD"/>
    <w:rsid w:val="00B973E8"/>
    <w:rsid w:val="00BA479F"/>
    <w:rsid w:val="00BC2E9F"/>
    <w:rsid w:val="00C3586A"/>
    <w:rsid w:val="00C66495"/>
    <w:rsid w:val="00C903E0"/>
    <w:rsid w:val="00CE3914"/>
    <w:rsid w:val="00D51107"/>
    <w:rsid w:val="00D51472"/>
    <w:rsid w:val="00D532DC"/>
    <w:rsid w:val="00D55A49"/>
    <w:rsid w:val="00DA58B9"/>
    <w:rsid w:val="00DB3C31"/>
    <w:rsid w:val="00DC676C"/>
    <w:rsid w:val="00DE385D"/>
    <w:rsid w:val="00E64348"/>
    <w:rsid w:val="00E73773"/>
    <w:rsid w:val="00E81052"/>
    <w:rsid w:val="00E97E08"/>
    <w:rsid w:val="00EC3A31"/>
    <w:rsid w:val="00EF22D1"/>
    <w:rsid w:val="00EF2D73"/>
    <w:rsid w:val="00F2060F"/>
    <w:rsid w:val="00F86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9F"/>
  </w:style>
  <w:style w:type="paragraph" w:styleId="1">
    <w:name w:val="heading 1"/>
    <w:basedOn w:val="a"/>
    <w:next w:val="a"/>
    <w:link w:val="10"/>
    <w:qFormat/>
    <w:rsid w:val="00D51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412ED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E23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7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Hyperlink"/>
    <w:basedOn w:val="a0"/>
    <w:uiPriority w:val="99"/>
    <w:rsid w:val="005F77EE"/>
    <w:rPr>
      <w:color w:val="0000FF"/>
      <w:u w:val="single"/>
    </w:rPr>
  </w:style>
  <w:style w:type="paragraph" w:styleId="a5">
    <w:name w:val="Body Text Indent"/>
    <w:basedOn w:val="a"/>
    <w:link w:val="a6"/>
    <w:rsid w:val="005F77EE"/>
    <w:pPr>
      <w:spacing w:after="0" w:line="360" w:lineRule="auto"/>
      <w:ind w:right="-625"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F77EE"/>
    <w:pPr>
      <w:tabs>
        <w:tab w:val="left" w:pos="2127"/>
      </w:tabs>
      <w:spacing w:after="0" w:line="360" w:lineRule="auto"/>
      <w:ind w:right="-625"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5F77EE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EC3A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C3A31"/>
  </w:style>
  <w:style w:type="character" w:customStyle="1" w:styleId="10">
    <w:name w:val="Заголовок 1 Знак"/>
    <w:basedOn w:val="a0"/>
    <w:link w:val="1"/>
    <w:rsid w:val="00D5147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link w:val="aa"/>
    <w:uiPriority w:val="1"/>
    <w:qFormat/>
    <w:rsid w:val="00BA479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722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locked/>
    <w:rsid w:val="003722AA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4412ED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b">
    <w:name w:val="Цветовое выделение"/>
    <w:rsid w:val="003E2392"/>
    <w:rPr>
      <w:b/>
      <w:bCs/>
      <w:color w:val="000080"/>
      <w:sz w:val="22"/>
      <w:szCs w:val="22"/>
    </w:rPr>
  </w:style>
  <w:style w:type="character" w:customStyle="1" w:styleId="ac">
    <w:name w:val="Гипертекстовая ссылка"/>
    <w:basedOn w:val="ab"/>
    <w:rsid w:val="003E2392"/>
    <w:rPr>
      <w:color w:val="008000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3E239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E2392"/>
  </w:style>
  <w:style w:type="paragraph" w:customStyle="1" w:styleId="ConsPlusNonformat">
    <w:name w:val="ConsPlusNonformat"/>
    <w:rsid w:val="003E2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3E23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pelle">
    <w:name w:val="spelle"/>
    <w:basedOn w:val="a0"/>
    <w:rsid w:val="00EF2D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act_municipal_education/index.php?do4=document&amp;id4=d0443506-834d-4aad-9caa-df2104343c54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.scli.ru/ru/legal_texts/act_municipal_education/index.php?do4=document&amp;id4=b2473b5e-5208-4825-ba94-679f3cfa93a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50029-D964-4CAB-9603-183471A64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2016-10-03T12:34:00Z</cp:lastPrinted>
  <dcterms:created xsi:type="dcterms:W3CDTF">2016-02-29T09:52:00Z</dcterms:created>
  <dcterms:modified xsi:type="dcterms:W3CDTF">2017-05-19T10:00:00Z</dcterms:modified>
</cp:coreProperties>
</file>